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77" w:rsidRDefault="00BD74B4" w:rsidP="00BD74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ABRAHAM AND JUSTIFICATION</w:t>
      </w:r>
    </w:p>
    <w:p w:rsidR="00BD74B4" w:rsidRDefault="00BD74B4" w:rsidP="00BD74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(Romans 4:1-25)</w:t>
      </w:r>
    </w:p>
    <w:p w:rsidR="00BD74B4" w:rsidRDefault="00BD74B4" w:rsidP="00BD74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74B4" w:rsidRDefault="00BD74B4" w:rsidP="00BD7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IT ME</w:t>
      </w:r>
      <w:r w:rsidR="00694E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 FOR ABRAHAM TO BE JUSTIFIED (4:1-8)</w:t>
      </w:r>
    </w:p>
    <w:p w:rsidR="00BD74B4" w:rsidRDefault="00BD74B4" w:rsidP="00BD74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74B4" w:rsidRDefault="00BD74B4" w:rsidP="00BD74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MEANT HIS SINS WERE NOT IMPUTED TO HIM.</w:t>
      </w:r>
    </w:p>
    <w:p w:rsidR="00BD74B4" w:rsidRDefault="00BD74B4" w:rsidP="00BD74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Rom.4:7-8 “to whom the Lord will not impute sin.”</w:t>
      </w:r>
    </w:p>
    <w:p w:rsidR="00BD74B4" w:rsidRDefault="00BD74B4" w:rsidP="00BD74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Cor.5:19 “not imputing their trespasses unto them”</w:t>
      </w:r>
    </w:p>
    <w:p w:rsidR="00BD74B4" w:rsidRDefault="00BD74B4" w:rsidP="00BD74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37E83" w:rsidRPr="00937E83" w:rsidRDefault="00BD74B4" w:rsidP="00937E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MEANT GOD’S RIGHTEOUSNESS WAS IMPUTED TO HIM.</w:t>
      </w:r>
    </w:p>
    <w:p w:rsidR="00BD74B4" w:rsidRDefault="00BD74B4" w:rsidP="00BD74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4:1-3 “it was counted … for righteousness</w:t>
      </w:r>
      <w:r w:rsidR="00937E83">
        <w:rPr>
          <w:rFonts w:ascii="Times New Roman" w:hAnsi="Times New Roman" w:cs="Times New Roman"/>
          <w:sz w:val="24"/>
          <w:szCs w:val="24"/>
        </w:rPr>
        <w:t>.”</w:t>
      </w:r>
    </w:p>
    <w:p w:rsidR="00937E83" w:rsidRDefault="00937E83" w:rsidP="00BD74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Rom.4:6 “unto whom God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imputeth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righteousness.”</w:t>
      </w:r>
    </w:p>
    <w:p w:rsidR="00937E83" w:rsidRDefault="00937E83" w:rsidP="00BD74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37E83" w:rsidRDefault="00937E83" w:rsidP="00937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ABRAHAM WAS NOT JUSTIFIED (4:9-15).</w:t>
      </w:r>
    </w:p>
    <w:p w:rsidR="00937E83" w:rsidRDefault="00937E83" w:rsidP="00937E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7E83" w:rsidRDefault="00937E83" w:rsidP="00937E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NOT BY CIRCUMCISION.</w:t>
      </w:r>
      <w:r w:rsidR="000177DA">
        <w:rPr>
          <w:rFonts w:ascii="Times New Roman" w:hAnsi="Times New Roman" w:cs="Times New Roman"/>
          <w:sz w:val="24"/>
          <w:szCs w:val="24"/>
        </w:rPr>
        <w:t xml:space="preserve"> (v. 9-12)</w:t>
      </w:r>
    </w:p>
    <w:p w:rsidR="00937E83" w:rsidRDefault="000166BE" w:rsidP="00937E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Rom. 4:9-10 “How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0177DA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0177DA">
        <w:rPr>
          <w:rFonts w:ascii="Times New Roman" w:hAnsi="Times New Roman" w:cs="Times New Roman"/>
          <w:sz w:val="24"/>
          <w:szCs w:val="24"/>
        </w:rPr>
        <w:t xml:space="preserve"> then reckoned? …in uncircumcision”</w:t>
      </w:r>
    </w:p>
    <w:p w:rsidR="00694E05" w:rsidRDefault="00694E05" w:rsidP="00937E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circumcised because he had been justified. (v. 11)</w:t>
      </w:r>
    </w:p>
    <w:p w:rsidR="000177DA" w:rsidRDefault="000177DA" w:rsidP="00937E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77DA" w:rsidRDefault="000177DA" w:rsidP="000177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NOT BY THE LAW (v. 13-15).</w:t>
      </w:r>
    </w:p>
    <w:p w:rsidR="000177DA" w:rsidRDefault="000177DA" w:rsidP="000177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4:13 “not … through the law, but through … faith.”</w:t>
      </w:r>
    </w:p>
    <w:p w:rsidR="000166BE" w:rsidRDefault="000166BE" w:rsidP="000177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66BE" w:rsidRDefault="000166BE" w:rsidP="00016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ABRAHAM WAS JUSTIFIED (4:16-18)</w:t>
      </w:r>
    </w:p>
    <w:p w:rsidR="000166BE" w:rsidRDefault="000166BE" w:rsidP="000166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66BE" w:rsidRDefault="000166BE" w:rsidP="000166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BY FAITH.</w:t>
      </w:r>
    </w:p>
    <w:p w:rsidR="000166BE" w:rsidRDefault="000166BE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4:16 “therefore it is of faith”</w:t>
      </w:r>
    </w:p>
    <w:p w:rsidR="000166BE" w:rsidRDefault="000166BE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66BE" w:rsidRDefault="000166BE" w:rsidP="000166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BY FAITH IN GOD.</w:t>
      </w:r>
    </w:p>
    <w:p w:rsidR="000166BE" w:rsidRDefault="000166BE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4:17 “Him whom he believed, even God.”</w:t>
      </w:r>
    </w:p>
    <w:p w:rsidR="000166BE" w:rsidRDefault="000166BE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said, “Impossible” Sarah laughed, “Foolishness”</w:t>
      </w:r>
    </w:p>
    <w:p w:rsidR="000166BE" w:rsidRDefault="000166BE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heeding these, “Abraham believed God.” (v.3)</w:t>
      </w:r>
    </w:p>
    <w:p w:rsidR="000166BE" w:rsidRDefault="000166BE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66BE" w:rsidRDefault="000166BE" w:rsidP="000166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BY FAITH IN GOD’S WORD.</w:t>
      </w:r>
    </w:p>
    <w:p w:rsidR="000166BE" w:rsidRDefault="000166BE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4:18 “that which was spoken”</w:t>
      </w:r>
    </w:p>
    <w:p w:rsidR="000166BE" w:rsidRDefault="000166BE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66BE" w:rsidRDefault="000166BE" w:rsidP="000166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BY FAITH IN GOD’S WORD CONCERNING CHRIST.</w:t>
      </w:r>
    </w:p>
    <w:p w:rsidR="000166BE" w:rsidRDefault="000166BE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Rom. 4:18 “that which was spoken,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shall thy seed be.”</w:t>
      </w:r>
    </w:p>
    <w:p w:rsidR="00694E05" w:rsidRDefault="00694E05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message referred also to Christ. (Gal. 3:16).</w:t>
      </w:r>
    </w:p>
    <w:p w:rsidR="000166BE" w:rsidRDefault="000166BE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Abraham believe God long before this?</w:t>
      </w:r>
      <w:r w:rsidR="002F3409">
        <w:rPr>
          <w:rFonts w:ascii="Times New Roman" w:hAnsi="Times New Roman" w:cs="Times New Roman"/>
          <w:sz w:val="24"/>
          <w:szCs w:val="24"/>
        </w:rPr>
        <w:t xml:space="preserve"> When he left Ur and Haran? Yes, but God did not declare him justified until his faith touched His promise of Christ.</w:t>
      </w:r>
    </w:p>
    <w:p w:rsidR="002F3409" w:rsidRDefault="002F3409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3409" w:rsidRDefault="002F3409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Our faith must be faith in Christ. Acts 16:31.</w:t>
      </w:r>
    </w:p>
    <w:p w:rsidR="002F3409" w:rsidRDefault="002F3409" w:rsidP="000166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77DA" w:rsidRDefault="002F3409" w:rsidP="00937E83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F3409">
        <w:rPr>
          <w:rFonts w:ascii="Times New Roman" w:hAnsi="Times New Roman" w:cs="Times New Roman"/>
          <w:sz w:val="24"/>
          <w:szCs w:val="24"/>
        </w:rPr>
        <w:t xml:space="preserve">HOW ABRAHAM KNEW HE WAS JUSTIFIED </w:t>
      </w:r>
      <w:r>
        <w:rPr>
          <w:rFonts w:ascii="Times New Roman" w:hAnsi="Times New Roman" w:cs="Times New Roman"/>
          <w:sz w:val="24"/>
          <w:szCs w:val="24"/>
        </w:rPr>
        <w:t>(4:19-22)</w:t>
      </w:r>
    </w:p>
    <w:p w:rsidR="002F3409" w:rsidRDefault="002F3409" w:rsidP="002F34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3409" w:rsidRDefault="002F3409" w:rsidP="002F34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REFUSED TO BE SHAKEN BY CIRCUMSTANCES.</w:t>
      </w:r>
    </w:p>
    <w:p w:rsidR="002F3409" w:rsidRDefault="002F3409" w:rsidP="002F340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4:19 -20 “he considered not his own body.” II Cor. 1:9.</w:t>
      </w:r>
    </w:p>
    <w:p w:rsidR="002F3409" w:rsidRDefault="002F3409" w:rsidP="002F340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F3409" w:rsidRDefault="002F3409" w:rsidP="002F34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3409">
        <w:rPr>
          <w:rFonts w:ascii="Times New Roman" w:hAnsi="Times New Roman" w:cs="Times New Roman"/>
          <w:sz w:val="24"/>
          <w:szCs w:val="24"/>
        </w:rPr>
        <w:t>HE RECOGNIZED THE</w:t>
      </w:r>
      <w:r>
        <w:rPr>
          <w:rFonts w:ascii="Times New Roman" w:hAnsi="Times New Roman" w:cs="Times New Roman"/>
          <w:sz w:val="24"/>
          <w:szCs w:val="24"/>
        </w:rPr>
        <w:t xml:space="preserve"> FAITHFULNESS AND ABILITY OF GOD.</w:t>
      </w:r>
    </w:p>
    <w:p w:rsidR="002F3409" w:rsidRDefault="002F3409" w:rsidP="002F340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4:20-22 “being fully persuaded … He was able”</w:t>
      </w:r>
    </w:p>
    <w:p w:rsidR="002F3409" w:rsidRDefault="002F3409" w:rsidP="002F340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also know that we are justified because of God’s Word.</w:t>
      </w:r>
    </w:p>
    <w:p w:rsidR="002F3409" w:rsidRDefault="002F3409" w:rsidP="002F340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F3409" w:rsidRDefault="002F3409" w:rsidP="002F3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ABRAHAM TEACHES US ABOUT JUSTIFICATION (4:23-25)</w:t>
      </w:r>
    </w:p>
    <w:p w:rsidR="002F3409" w:rsidRDefault="002F3409" w:rsidP="002F34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4:23-24 “not … for his sake alone … but for us alone.”</w:t>
      </w:r>
    </w:p>
    <w:p w:rsidR="002F3409" w:rsidRDefault="002F3409" w:rsidP="002F34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3409" w:rsidRDefault="002F3409" w:rsidP="002F34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WILL DO THE SAME FOR US.</w:t>
      </w:r>
    </w:p>
    <w:p w:rsidR="002F3409" w:rsidRDefault="002F3409" w:rsidP="002F34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4:24 “to whom it shall be imputed”</w:t>
      </w:r>
    </w:p>
    <w:p w:rsidR="002F3409" w:rsidRDefault="002F3409" w:rsidP="002F34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3409" w:rsidRDefault="002F3409" w:rsidP="002F34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WE DO THE SAME AS ABRAHAM. </w:t>
      </w:r>
    </w:p>
    <w:p w:rsidR="002F3409" w:rsidRDefault="002F3409" w:rsidP="002F34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4:24 “if we believe on Him that raised up Jesus.”</w:t>
      </w:r>
    </w:p>
    <w:p w:rsidR="002F3409" w:rsidRDefault="002F3409" w:rsidP="002F34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3409" w:rsidRDefault="002F3409" w:rsidP="002F34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ASSURANCE IS PROVIDED FOR US.</w:t>
      </w:r>
    </w:p>
    <w:p w:rsidR="002F3409" w:rsidRDefault="002F3409" w:rsidP="002F34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Rom. 4:25 “raised … for our justification.”</w:t>
      </w:r>
    </w:p>
    <w:p w:rsidR="0077020B" w:rsidRDefault="0077020B" w:rsidP="002F34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020B" w:rsidRPr="002F3409" w:rsidRDefault="0077020B" w:rsidP="002F34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LESSON: Romans 5:1-11. List separately the past, present, and future benefits of being justified. </w:t>
      </w:r>
    </w:p>
    <w:sectPr w:rsidR="0077020B" w:rsidRPr="002F34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BB" w:rsidRDefault="00C34DBB" w:rsidP="00472B73">
      <w:pPr>
        <w:spacing w:after="0" w:line="240" w:lineRule="auto"/>
      </w:pPr>
      <w:r>
        <w:separator/>
      </w:r>
    </w:p>
  </w:endnote>
  <w:endnote w:type="continuationSeparator" w:id="0">
    <w:p w:rsidR="00C34DBB" w:rsidRDefault="00C34DBB" w:rsidP="0047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BB" w:rsidRDefault="00C34DBB" w:rsidP="00472B73">
      <w:pPr>
        <w:spacing w:after="0" w:line="240" w:lineRule="auto"/>
      </w:pPr>
      <w:r>
        <w:separator/>
      </w:r>
    </w:p>
  </w:footnote>
  <w:footnote w:type="continuationSeparator" w:id="0">
    <w:p w:rsidR="00C34DBB" w:rsidRDefault="00C34DBB" w:rsidP="0047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73" w:rsidRDefault="00472B73">
    <w:pPr>
      <w:pStyle w:val="Header"/>
    </w:pPr>
    <w:r>
      <w:t xml:space="preserve">                                                                                                                                                                  Lesson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19E8"/>
    <w:multiLevelType w:val="hybridMultilevel"/>
    <w:tmpl w:val="F39AE000"/>
    <w:lvl w:ilvl="0" w:tplc="F7505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04DA1"/>
    <w:multiLevelType w:val="hybridMultilevel"/>
    <w:tmpl w:val="8112EDD0"/>
    <w:lvl w:ilvl="0" w:tplc="93C44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23593"/>
    <w:multiLevelType w:val="hybridMultilevel"/>
    <w:tmpl w:val="9E5C9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1049"/>
    <w:multiLevelType w:val="hybridMultilevel"/>
    <w:tmpl w:val="A478003E"/>
    <w:lvl w:ilvl="0" w:tplc="6DF4A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931C8"/>
    <w:multiLevelType w:val="hybridMultilevel"/>
    <w:tmpl w:val="0DD29FCA"/>
    <w:lvl w:ilvl="0" w:tplc="6024B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002295"/>
    <w:multiLevelType w:val="hybridMultilevel"/>
    <w:tmpl w:val="3724EF20"/>
    <w:lvl w:ilvl="0" w:tplc="AA7610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4"/>
    <w:rsid w:val="000166BE"/>
    <w:rsid w:val="000177DA"/>
    <w:rsid w:val="002F3409"/>
    <w:rsid w:val="00472B73"/>
    <w:rsid w:val="00694E05"/>
    <w:rsid w:val="0077020B"/>
    <w:rsid w:val="00937E83"/>
    <w:rsid w:val="00BD74B4"/>
    <w:rsid w:val="00C34DBB"/>
    <w:rsid w:val="00C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F06DD-0B44-4E00-AB0D-6B72F833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B73"/>
  </w:style>
  <w:style w:type="paragraph" w:styleId="Footer">
    <w:name w:val="footer"/>
    <w:basedOn w:val="Normal"/>
    <w:link w:val="FooterChar"/>
    <w:uiPriority w:val="99"/>
    <w:unhideWhenUsed/>
    <w:rsid w:val="00472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2018-10-09T13:42:00Z</dcterms:created>
  <dcterms:modified xsi:type="dcterms:W3CDTF">2019-01-16T21:44:00Z</dcterms:modified>
</cp:coreProperties>
</file>